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منصور بن عبد الله الثقفي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منصور بن عبد الله الثقفي
</w:t>
      </w:r>
    </w:p>
    <w:p>
      <w:pPr/>
      <w:r>
        <w:rPr/>
        <w:t xml:space="preserve">منصور بن عبد الله الثقفي </w:t>
      </w:r>
    </w:p>
    <w:p/>
    <w:p>
      <w:pPr/>
      <w:r>
        <w:rPr/>
        <w:t xml:space="preserve">روى عن محمد بن عمر بن علي بن أبي طالب روى عنه عبد الله بن عمر بن محمد بن أبان بن صالح القرشي.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2026-08-05T19:12:49+03:00</dcterms:created>
  <dcterms:modified xsi:type="dcterms:W3CDTF">2026-08-05T19:12:49+03:00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