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حماد النخعي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حماد النخعي أبو الحسن
</w:t>
      </w:r>
    </w:p>
    <w:p>
      <w:pPr/>
      <w:r>
        <w:rPr/>
        <w:t xml:space="preserve">موسى بن حماد النخعي أبو الحسن </w:t>
      </w:r>
    </w:p>
    <w:p/>
    <w:p>
      <w:pPr/>
      <w:r>
        <w:rPr/>
        <w:t xml:space="preserve">روى عن شعبة كتب عنه أبو زرعة بمكة وروى عنه.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2026-08-05T21:59:57+03:00</dcterms:created>
  <dcterms:modified xsi:type="dcterms:W3CDTF">2026-08-05T21:59:57+03:00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