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حماد النخعي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حماد النخعي أبو الحسن
</w:t>
      </w:r>
    </w:p>
    <w:p>
      <w:pPr/>
      <w:r>
        <w:rPr/>
        <w:t xml:space="preserve">موسى بن حماد النخعي أبو الحسن </w:t>
      </w:r>
    </w:p>
    <w:p/>
    <w:p>
      <w:pPr/>
      <w:r>
        <w:rPr/>
        <w:t xml:space="preserve">روى عن شعبة كتب عنه أبو زرعة بمكة وروى عنه.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2026-09-19T16:46:26+03:00</dcterms:created>
  <dcterms:modified xsi:type="dcterms:W3CDTF">2026-09-19T16:46:26+03:00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