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أيوب النصيبي
</w:t>
      </w:r>
    </w:p>
    <w:p>
      <w:pPr>
        <w:jc w:val="start"/>
        <w:bidi/>
      </w:pPr>
      <w:r>
        <w:rPr>
          <w:rFonts w:ascii="arial" w:hAnsi="arial" w:eastAsia="arial" w:cs="arial"/>
          <w:sz w:val="28"/>
          <w:szCs w:val="28"/>
          <w:b w:val="1"/>
          <w:bCs w:val="1"/>
          <w:rtl/>
        </w:rPr>
        <w:t xml:space="preserve">موسى بن أيوب النصيبي
</w:t>
      </w:r>
    </w:p>
    <w:p>
      <w:pPr/>
      <w:r>
        <w:rPr/>
        <w:t xml:space="preserve">موسى بن أيوب النصيبي </w:t>
      </w:r>
    </w:p>
    <w:p/>
    <w:p>
      <w:pPr/>
      <w:r>
        <w:rPr/>
        <w:t xml:space="preserve">روى عن الجراح بن مليح البهراني ومخلد بن حسين والوليد بن مسلم وعتاب بن بشير ومحمد بن سلمة وضمرة بن ربيعة ومروان الفزاري وسويد بن عبد العزيز روى عنه أحمد بن أبي الحواري وأبي وأبو زرعة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2026-08-05T18:53:17+03:00</dcterms:created>
  <dcterms:modified xsi:type="dcterms:W3CDTF">2026-08-05T18:53:17+03:00</dcterms:modified>
</cp:coreProperties>
</file>

<file path=docProps/custom.xml><?xml version="1.0" encoding="utf-8"?>
<Properties xmlns="http://schemas.openxmlformats.org/officeDocument/2006/custom-properties" xmlns:vt="http://schemas.openxmlformats.org/officeDocument/2006/docPropsVTypes"/>
</file>