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الأدمي المقابري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الأدمي المقابري البغدادي
</w:t>
      </w:r>
    </w:p>
    <w:p>
      <w:pPr/>
      <w:r>
        <w:rPr/>
        <w:t xml:space="preserve">محمد بن يزيد الأدمي المقابري البغدادي </w:t>
      </w:r>
    </w:p>
    <w:p/>
    <w:p>
      <w:pPr/>
      <w:r>
        <w:rPr/>
        <w:t xml:space="preserve">روى عن معن بن عيسى وعبيدة بن حميد ويحيى بن سليم الطائفي وسعيد بن سالم القداح كتب عنه أبي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2026-08-05T18:17:08+03:00</dcterms:created>
  <dcterms:modified xsi:type="dcterms:W3CDTF">2026-08-05T18:17:08+03:00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