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يزيد الأسلمي
</w:t>
      </w:r>
    </w:p>
    <w:p>
      <w:pPr>
        <w:jc w:val="start"/>
        <w:bidi/>
      </w:pPr>
      <w:r>
        <w:rPr>
          <w:rFonts w:ascii="arial" w:hAnsi="arial" w:eastAsia="arial" w:cs="arial"/>
          <w:sz w:val="28"/>
          <w:szCs w:val="28"/>
          <w:b w:val="1"/>
          <w:bCs w:val="1"/>
          <w:rtl/>
        </w:rPr>
        <w:t xml:space="preserve">محمد بن يزيد الأسلمي
</w:t>
      </w:r>
    </w:p>
    <w:p>
      <w:pPr/>
      <w:r>
        <w:rPr/>
        <w:t xml:space="preserve">محمد بن يزيد الأسلمي </w:t>
      </w:r>
    </w:p>
    <w:p/>
    <w:p>
      <w:pPr/>
      <w:r>
        <w:rPr/>
        <w:t xml:space="preserve">نزيل طرسوس روى عن الأسود بن عامر وعبد الصمد بن عبد الوارث وعثمان بن عمر وعبد الله بن نمير ومحمد بن عبيد روى عنه أبي نا عبد الرحمن قال سألت أبي عنه فقال كان قد كتب حديثاً كثيراً جداً ثم خلط بعد رأيت يوماً في كتبه حدثنا محمد بن عبد الله بن نمير عن أبيه عن إسماعيل بن سميع عن مسلم البطين عن سعيد بن جبير عن بن عباس عن النبي صلى الله عليه وسلم أنه قال من سمع سمع الله به فقلت ليس هذا من حديث بن نمير وابن نمير لم يسمع من إسماعيل بن سميع شيئاً فبقي الرجل وقلت له هذا من حديث حفص بن غياث فظننت أن إنساناً ذاكره فسرقه منه وكتبه نسأل الله السلامة.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2026-09-19T18:04:27+03:00</dcterms:created>
  <dcterms:modified xsi:type="dcterms:W3CDTF">2026-09-19T18:04:27+03:00</dcterms:modified>
</cp:coreProperties>
</file>

<file path=docProps/custom.xml><?xml version="1.0" encoding="utf-8"?>
<Properties xmlns="http://schemas.openxmlformats.org/officeDocument/2006/custom-properties" xmlns:vt="http://schemas.openxmlformats.org/officeDocument/2006/docPropsVTypes"/>
</file>