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هلال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هلال الشامي
</w:t>
      </w:r>
    </w:p>
    <w:p>
      <w:pPr/>
      <w:r>
        <w:rPr/>
        <w:t xml:space="preserve">محمد بن هلال الشامي </w:t>
      </w:r>
    </w:p>
    <w:p/>
    <w:p>
      <w:pPr/>
      <w:r>
        <w:rPr/>
        <w:t xml:space="preserve">روى عن عبد الحميد بن حبيب بن أبي العشرين ومحمد بن الأوزاعي روى عنه العباس بن الوليد بن مزيد واثني عليه خيراً.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2026-08-05T17:01:58+03:00</dcterms:created>
  <dcterms:modified xsi:type="dcterms:W3CDTF">2026-08-05T17:01:58+03:00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