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مهاجر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مهاجر كوفي
</w:t>
      </w:r>
    </w:p>
    <w:p>
      <w:pPr/>
      <w:r>
        <w:rPr/>
        <w:t xml:space="preserve">محمد بن مهاجر كوفي </w:t>
      </w:r>
    </w:p>
    <w:p/>
    <w:p>
      <w:pPr/>
      <w:r>
        <w:rPr/>
        <w:t xml:space="preserve">روى عن إبراهيم بن محمد بن سعد بن أبي وقاص روى عنه أبو معاوية الضرير وأبو زهير عبد الرحمن بن مغراء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2026-09-19T20:33:16+03:00</dcterms:created>
  <dcterms:modified xsi:type="dcterms:W3CDTF">2026-09-19T20:33:16+03:00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