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محمد
</w:t>
      </w:r>
    </w:p>
    <w:p>
      <w:pPr/>
      <w:r>
        <w:rPr/>
        <w:t xml:space="preserve">محمد بن محمد </w:t>
      </w:r>
    </w:p>
    <w:p/>
    <w:p>
      <w:pPr/>
      <w:r>
        <w:rPr/>
        <w:t xml:space="preserve">مولى زيد بن ثابت روى عن عكرمة وسعيد بن جبير روى عنه محمد بن إسحاق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2026-08-05T13:04:36+03:00</dcterms:created>
  <dcterms:modified xsi:type="dcterms:W3CDTF">2026-08-05T13:04:36+03:00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