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موسى بن سالم القاشاني المقري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موسى بن سالم القاشاني المقري
</w:t>
      </w:r>
    </w:p>
    <w:p>
      <w:pPr/>
      <w:r>
        <w:rPr/>
        <w:t xml:space="preserve">محمد بن موسى بن سالم القاشاني المقري </w:t>
      </w:r>
    </w:p>
    <w:p/>
    <w:p>
      <w:pPr/>
      <w:r>
        <w:rPr/>
        <w:t xml:space="preserve">روى عن زهير بن عباد وعثمان بن عمارة البصري سمعت منه بالري وهو صدوق.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2026-09-19T20:37:46+03:00</dcterms:created>
  <dcterms:modified xsi:type="dcterms:W3CDTF">2026-09-19T20:37:46+03:00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