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بزيع الشيباني الجريري أبو عبد الله بصري
</w:t>
      </w:r>
    </w:p>
    <w:p>
      <w:pPr>
        <w:jc w:val="start"/>
        <w:bidi/>
      </w:pPr>
      <w:r>
        <w:rPr>
          <w:rFonts w:ascii="arial" w:hAnsi="arial" w:eastAsia="arial" w:cs="arial"/>
          <w:sz w:val="28"/>
          <w:szCs w:val="28"/>
          <w:b w:val="1"/>
          <w:bCs w:val="1"/>
          <w:rtl/>
        </w:rPr>
        <w:t xml:space="preserve">محمد بن موسى بن بزيع الشيباني الجريري أبو عبد الله بصري
</w:t>
      </w:r>
    </w:p>
    <w:p>
      <w:pPr/>
      <w:r>
        <w:rPr/>
        <w:t xml:space="preserve">محمد بن موسى بن بزيع الشيباني الجريري أبو عبد الله بصري </w:t>
      </w:r>
    </w:p>
    <w:p/>
    <w:p>
      <w:pPr/>
      <w:r>
        <w:rPr/>
        <w:t xml:space="preserve">روى عن إبراهيم بن خثيم بن عراك وعمارة بن زاذان وخالد بن شوذب وقران بن تمام وخالد بن عبد الله الإنساني من أهل إنسان وإنسان قريب من البصرة كتب عنه أبي أيام الأنصاري وروى عنه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2026-09-19T20:39:09+03:00</dcterms:created>
  <dcterms:modified xsi:type="dcterms:W3CDTF">2026-09-19T20:39:09+03:00</dcterms:modified>
</cp:coreProperties>
</file>

<file path=docProps/custom.xml><?xml version="1.0" encoding="utf-8"?>
<Properties xmlns="http://schemas.openxmlformats.org/officeDocument/2006/custom-properties" xmlns:vt="http://schemas.openxmlformats.org/officeDocument/2006/docPropsVTypes"/>
</file>