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قيس
</w:t>
      </w:r>
    </w:p>
    <w:p>
      <w:pPr/>
      <w:r>
        <w:rPr/>
        <w:t xml:space="preserve">محمد بن قيس </w:t>
      </w:r>
    </w:p>
    <w:p/>
    <w:p>
      <w:pPr/>
      <w:r>
        <w:rPr/>
        <w:t xml:space="preserve">روى عن جابر بن عبد الله وأم هانئ روى عنه حميد الطويل وحماد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2026-08-05T13:04:31+03:00</dcterms:created>
  <dcterms:modified xsi:type="dcterms:W3CDTF">2026-08-05T13:04:31+03:00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