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فضل بن موسى القسطاني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فضل بن موسى القسطاني أبو بكر
</w:t>
      </w:r>
    </w:p>
    <w:p>
      <w:pPr/>
      <w:r>
        <w:rPr/>
        <w:t xml:space="preserve">محمد بن فضل بن موسى القسطاني أبو بكر </w:t>
      </w:r>
    </w:p>
    <w:p/>
    <w:p>
      <w:pPr/>
      <w:r>
        <w:rPr/>
        <w:t xml:space="preserve">روى عن شيبان بن فروخ وهدبة وعلي بن إسحاق السمرقندي وصالح بن عبد الله الترمذي وطالوت بن عباد كتبت عنه وهو صدوق. 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2026-08-05T19:14:55+03:00</dcterms:created>
  <dcterms:modified xsi:type="dcterms:W3CDTF">2026-08-05T19:14:55+03:00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