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عمير أبو بكر الطبري
</w:t>
      </w:r>
    </w:p>
    <w:p>
      <w:pPr>
        <w:jc w:val="start"/>
        <w:bidi/>
      </w:pPr>
      <w:r>
        <w:rPr>
          <w:rFonts w:ascii="arial" w:hAnsi="arial" w:eastAsia="arial" w:cs="arial"/>
          <w:sz w:val="28"/>
          <w:szCs w:val="28"/>
          <w:b w:val="1"/>
          <w:bCs w:val="1"/>
          <w:rtl/>
        </w:rPr>
        <w:t xml:space="preserve">محمد بن عمير أبو بكر الطبري
</w:t>
      </w:r>
    </w:p>
    <w:p>
      <w:pPr/>
      <w:r>
        <w:rPr/>
        <w:t xml:space="preserve">محمد بن عمير أبو بكر الطبري </w:t>
      </w:r>
    </w:p>
    <w:p/>
    <w:p>
      <w:pPr/>
      <w:r>
        <w:rPr/>
        <w:t xml:space="preserve">جليس أبي زرعة والمفتي في مجلسه روى عن عبد الله بن الزبير الحميدي كتاب الرد على النعمان وكتاب التفسير عن الحميدي وأبي جعفر الجمال وسهل بن زنجلة سمعت منه وهو صدوق وكان يفتي برأي أبي ثور.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2026-09-19T22:57:44+03:00</dcterms:created>
  <dcterms:modified xsi:type="dcterms:W3CDTF">2026-09-19T22:57:44+03:00</dcterms:modified>
</cp:coreProperties>
</file>

<file path=docProps/custom.xml><?xml version="1.0" encoding="utf-8"?>
<Properties xmlns="http://schemas.openxmlformats.org/officeDocument/2006/custom-properties" xmlns:vt="http://schemas.openxmlformats.org/officeDocument/2006/docPropsVTypes"/>
</file>