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بن زياد الأنطاكي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بن زياد الأنطاكي
</w:t>
      </w:r>
    </w:p>
    <w:p>
      <w:pPr/>
      <w:r>
        <w:rPr/>
        <w:t xml:space="preserve">محمد بن عيسى بن زياد الأنطاكي </w:t>
      </w:r>
    </w:p>
    <w:p/>
    <w:p>
      <w:pPr/>
      <w:r>
        <w:rPr/>
        <w:t xml:space="preserve">المعروف بابن أبي موسى الأنطاكي</w:t>
      </w:r>
    </w:p>
    <w:p/>
    <w:p>
      <w:pPr/>
      <w:r>
        <w:rPr/>
        <w:t xml:space="preserve">روى عن حجاج بن محمد والهيثم بن جميل سمع منه أبي رحمة الله نا عبد الرحمن قال سئل أبي عنه فقال صدوق.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2026-08-05T17:58:12+03:00</dcterms:created>
  <dcterms:modified xsi:type="dcterms:W3CDTF">2026-08-05T17:58:12+03:00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