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عقبة
</w:t>
      </w:r>
    </w:p>
    <w:p>
      <w:pPr>
        <w:jc w:val="start"/>
        <w:bidi/>
      </w:pPr>
      <w:r>
        <w:rPr>
          <w:rFonts w:ascii="arial" w:hAnsi="arial" w:eastAsia="arial" w:cs="arial"/>
          <w:sz w:val="28"/>
          <w:szCs w:val="28"/>
          <w:b w:val="1"/>
          <w:bCs w:val="1"/>
          <w:rtl/>
        </w:rPr>
        <w:t xml:space="preserve">محمد بن عقبة
</w:t>
      </w:r>
    </w:p>
    <w:p>
      <w:pPr/>
      <w:r>
        <w:rPr/>
        <w:t xml:space="preserve">محمد بن عقبة </w:t>
      </w:r>
    </w:p>
    <w:p/>
    <w:p>
      <w:pPr/>
      <w:r>
        <w:rPr/>
        <w:t xml:space="preserve">روى عن زياد الجصاص روى عنه يونس بن محمد المؤدب حدثنا عبد الرحمن قال سألت أبي عنه فقال شيخ قلت فإن يونس بن محمد يقول الرفاعي قال ليس هو الرفاعي هو من قبيلة أخرى.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2026-09-19T22:34:52+03:00</dcterms:created>
  <dcterms:modified xsi:type="dcterms:W3CDTF">2026-09-19T22:34:52+03:00</dcterms:modified>
</cp:coreProperties>
</file>

<file path=docProps/custom.xml><?xml version="1.0" encoding="utf-8"?>
<Properties xmlns="http://schemas.openxmlformats.org/officeDocument/2006/custom-properties" xmlns:vt="http://schemas.openxmlformats.org/officeDocument/2006/docPropsVTypes"/>
</file>