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عثمان بن عطاء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عثمان بن عطاء الخراساني
</w:t>
      </w:r>
    </w:p>
    <w:p>
      <w:pPr/>
      <w:r>
        <w:rPr/>
        <w:t xml:space="preserve">محمد بن عثمان بن عطاء الخراساني </w:t>
      </w:r>
    </w:p>
    <w:p/>
    <w:p>
      <w:pPr/>
      <w:r>
        <w:rPr/>
        <w:t xml:space="preserve">روى عن أبيه عن جده روى عنه زهير بن عباد الرؤاسي.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2026-09-19T22:58:21+03:00</dcterms:created>
  <dcterms:modified xsi:type="dcterms:W3CDTF">2026-09-19T22:58:21+03:00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