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الوهاب الشامي 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الوهاب الشامي أبو صالح
</w:t>
      </w:r>
    </w:p>
    <w:p>
      <w:pPr/>
      <w:r>
        <w:rPr/>
        <w:t xml:space="preserve">محمد بن عبد الوهاب الشامي أبو صالح </w:t>
      </w:r>
    </w:p>
    <w:p/>
    <w:p>
      <w:pPr/>
      <w:r>
        <w:rPr/>
        <w:t xml:space="preserve">روى عن محمد بن طلحة التيمي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2026-08-06T00:54:26+03:00</dcterms:created>
  <dcterms:modified xsi:type="dcterms:W3CDTF">2026-08-06T00:54:26+03:00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