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
</w:t>
      </w:r>
    </w:p>
    <w:p>
      <w:pPr/>
      <w:r>
        <w:rPr/>
        <w:t xml:space="preserve">محمد بن عبد الرحمن </w:t>
      </w:r>
    </w:p>
    <w:p/>
    <w:p>
      <w:pPr/>
      <w:r>
        <w:rPr/>
        <w:t xml:space="preserve">روى عن أبي الزبير روى عنه بقية نا عبد الرحمن قال سألت أبي عنه فقال لا أدري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2026-08-05T19:58:45+03:00</dcterms:created>
  <dcterms:modified xsi:type="dcterms:W3CDTF">2026-08-05T19:58:45+03:00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