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الرحمن المرادي أبو عبد الرحمن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الرحمن المرادي أبو عبد الرحمن
</w:t>
      </w:r>
    </w:p>
    <w:p>
      <w:pPr/>
      <w:r>
        <w:rPr/>
        <w:t xml:space="preserve">محمد بن عبد الرحمن المرادي أبو عبد الرحمن </w:t>
      </w:r>
    </w:p>
    <w:p/>
    <w:p>
      <w:pPr/>
      <w:r>
        <w:rPr/>
        <w:t xml:space="preserve">روى عن أبي عبد الرحمن الجبلاني روى عنه الليث بن سعد وحيوة بن شريح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2026-08-06T00:54:45+03:00</dcterms:created>
  <dcterms:modified xsi:type="dcterms:W3CDTF">2026-08-06T00:54:45+03:00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