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العبسي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العبسي
</w:t>
      </w:r>
    </w:p>
    <w:p>
      <w:pPr/>
      <w:r>
        <w:rPr/>
        <w:t xml:space="preserve">محمد بن عبد الله العبسي </w:t>
      </w:r>
    </w:p>
    <w:p/>
    <w:p>
      <w:pPr/>
      <w:r>
        <w:rPr/>
        <w:t xml:space="preserve">روى عن.... روى عنه...... سمعت أبي 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2026-08-05T18:16:46+03:00</dcterms:created>
  <dcterms:modified xsi:type="dcterms:W3CDTF">2026-08-05T18:16:46+03:00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