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البصري
</w:t>
      </w:r>
    </w:p>
    <w:p>
      <w:pPr/>
      <w:r>
        <w:rPr/>
        <w:t xml:space="preserve">محمد بن عبد الله البصري </w:t>
      </w:r>
    </w:p>
    <w:p/>
    <w:p>
      <w:pPr/>
      <w:r>
        <w:rPr/>
        <w:t xml:space="preserve">سمع أنساً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2026-08-05T21:23:04+03:00</dcterms:created>
  <dcterms:modified xsi:type="dcterms:W3CDTF">2026-08-05T21:23:04+03:00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