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البصري
</w:t>
      </w:r>
    </w:p>
    <w:p>
      <w:pPr/>
      <w:r>
        <w:rPr/>
        <w:t xml:space="preserve">محمد بن عبد الله البصري </w:t>
      </w:r>
    </w:p>
    <w:p/>
    <w:p>
      <w:pPr/>
      <w:r>
        <w:rPr/>
        <w:t xml:space="preserve">سمع أنساً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2026-09-21T03:15:19+03:00</dcterms:created>
  <dcterms:modified xsi:type="dcterms:W3CDTF">2026-09-21T03:15:19+03:00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