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سهل بن المثنى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سهل بن المثنى الصنعاني
</w:t>
      </w:r>
    </w:p>
    <w:p>
      <w:pPr/>
      <w:r>
        <w:rPr/>
        <w:t xml:space="preserve">محمد بن عبد الله بن سهل بن المثنى الصنعاني </w:t>
      </w:r>
    </w:p>
    <w:p/>
    <w:p>
      <w:pPr/>
      <w:r>
        <w:rPr/>
        <w:t xml:space="preserve">روى عن عبد الرزاق كتبت عنه بمكة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2026-08-05T19:14:22+03:00</dcterms:created>
  <dcterms:modified xsi:type="dcterms:W3CDTF">2026-08-05T19:14:22+03:00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