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عبد الله بن قهزاد المروزي
</w:t>
      </w:r>
    </w:p>
    <w:p>
      <w:pPr>
        <w:jc w:val="start"/>
        <w:bidi/>
      </w:pPr>
      <w:r>
        <w:rPr>
          <w:rFonts w:ascii="arial" w:hAnsi="arial" w:eastAsia="arial" w:cs="arial"/>
          <w:sz w:val="28"/>
          <w:szCs w:val="28"/>
          <w:b w:val="1"/>
          <w:bCs w:val="1"/>
          <w:rtl/>
        </w:rPr>
        <w:t xml:space="preserve">محمد بن عبد الله بن قهزاد المروزي
</w:t>
      </w:r>
    </w:p>
    <w:p>
      <w:pPr/>
      <w:r>
        <w:rPr/>
        <w:t xml:space="preserve">محمد بن عبد الله بن قهزاد المروزي </w:t>
      </w:r>
    </w:p>
    <w:p/>
    <w:p>
      <w:pPr/>
      <w:r>
        <w:rPr/>
        <w:t xml:space="preserve">روى عن النضر بن شميل وعبد العزيز بن أبي رزمة وأبي الوزير محمد بن أعين وسلمة بن سليمان وأبي إسحاق الطالقاني وعلي بن الحسن بن شقيق وعبدان كتب إلي أبي وأبي زرعة وإلي ببعض حديثه وهو صدوق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7،ص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2026-08-05T17:03:36+03:00</dcterms:created>
  <dcterms:modified xsi:type="dcterms:W3CDTF">2026-08-05T17:03:36+03:00</dcterms:modified>
</cp:coreProperties>
</file>

<file path=docProps/custom.xml><?xml version="1.0" encoding="utf-8"?>
<Properties xmlns="http://schemas.openxmlformats.org/officeDocument/2006/custom-properties" xmlns:vt="http://schemas.openxmlformats.org/officeDocument/2006/docPropsVTypes"/>
</file>