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سوار الكوفي
</w:t>
      </w:r>
    </w:p>
    <w:p>
      <w:pPr>
        <w:jc w:val="start"/>
        <w:bidi/>
      </w:pPr>
      <w:r>
        <w:rPr>
          <w:rFonts w:ascii="arial" w:hAnsi="arial" w:eastAsia="arial" w:cs="arial"/>
          <w:sz w:val="28"/>
          <w:szCs w:val="28"/>
          <w:b w:val="1"/>
          <w:bCs w:val="1"/>
          <w:rtl/>
        </w:rPr>
        <w:t xml:space="preserve">محمد بن سوار الكوفي
</w:t>
      </w:r>
    </w:p>
    <w:p>
      <w:pPr/>
      <w:r>
        <w:rPr/>
        <w:t xml:space="preserve">محمد بن سوار الكوفي </w:t>
      </w:r>
    </w:p>
    <w:p/>
    <w:p>
      <w:pPr/>
      <w:r>
        <w:rPr/>
        <w:t xml:space="preserve">نزيل مصر روى عن عبد الرحمن المحاربي وعبدة بن سليمان وأبي خالد الأحمر ومحمد بن فضيل سمع منه أبي بمصر في الرحلة الثانية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2026-08-05T18:16:24+03:00</dcterms:created>
  <dcterms:modified xsi:type="dcterms:W3CDTF">2026-08-05T18:16:24+03:00</dcterms:modified>
</cp:coreProperties>
</file>

<file path=docProps/custom.xml><?xml version="1.0" encoding="utf-8"?>
<Properties xmlns="http://schemas.openxmlformats.org/officeDocument/2006/custom-properties" xmlns:vt="http://schemas.openxmlformats.org/officeDocument/2006/docPropsVTypes"/>
</file>