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
</w:t>
      </w:r>
    </w:p>
    <w:p>
      <w:pPr/>
      <w:r>
        <w:rPr/>
        <w:t xml:space="preserve">محمد بن سليم </w:t>
      </w:r>
    </w:p>
    <w:p/>
    <w:p>
      <w:pPr/>
      <w:r>
        <w:rPr/>
        <w:t xml:space="preserve">روى عن علي بن حسين عن أبيه روى عنه..... نا عبد الرحمن قال سئل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2026-09-21T06:15:57+03:00</dcterms:created>
  <dcterms:modified xsi:type="dcterms:W3CDTF">2026-09-21T06:15:57+03:00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