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الحميري
</w:t>
      </w:r>
    </w:p>
    <w:p>
      <w:pPr/>
      <w:r>
        <w:rPr/>
        <w:t xml:space="preserve">محمد بن سليمان الحميري </w:t>
      </w:r>
    </w:p>
    <w:p/>
    <w:p>
      <w:pPr/>
      <w:r>
        <w:rPr/>
        <w:t xml:space="preserve">وهو ابن سليمان بن جعفر بن دينار روى عن بن فضيل وإسحاق بن منصور سمع منه أبي بالكوفة.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2026-09-21T06:17:43+03:00</dcterms:created>
  <dcterms:modified xsi:type="dcterms:W3CDTF">2026-09-21T06:17:43+03:00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