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حفص بن عمر الدوري
</w:t>
      </w:r>
    </w:p>
    <w:p>
      <w:pPr>
        <w:jc w:val="start"/>
        <w:bidi/>
      </w:pPr>
      <w:r>
        <w:rPr>
          <w:rFonts w:ascii="arial" w:hAnsi="arial" w:eastAsia="arial" w:cs="arial"/>
          <w:sz w:val="28"/>
          <w:szCs w:val="28"/>
          <w:b w:val="1"/>
          <w:bCs w:val="1"/>
          <w:rtl/>
        </w:rPr>
        <w:t xml:space="preserve">محمد بن حفص بن عمر الدوري
</w:t>
      </w:r>
    </w:p>
    <w:p>
      <w:pPr/>
      <w:r>
        <w:rPr/>
        <w:t xml:space="preserve">محمد بن حفص بن عمر الدوري </w:t>
      </w:r>
    </w:p>
    <w:p/>
    <w:p>
      <w:pPr/>
      <w:r>
        <w:rPr/>
        <w:t xml:space="preserve">المعروف والده بأبي عمر الدوري المقرئ سكن سامراء روى عن الأسود بن عامر وأحمد بن إسحاق الحضرمي ومحمد بن مصعب القرقساني كتبنا من حديثه لنسمع منه فلم يتفق لنا لسماع ووجه إليه أبي بطبقة من حديثه كتب إلينا بها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2026-08-05T18:05:05+03:00</dcterms:created>
  <dcterms:modified xsi:type="dcterms:W3CDTF">2026-08-05T18:05:05+03:00</dcterms:modified>
</cp:coreProperties>
</file>

<file path=docProps/custom.xml><?xml version="1.0" encoding="utf-8"?>
<Properties xmlns="http://schemas.openxmlformats.org/officeDocument/2006/custom-properties" xmlns:vt="http://schemas.openxmlformats.org/officeDocument/2006/docPropsVTypes"/>
</file>