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بن محمد بن يوسف بن عبد الله بن سلام الخزرجي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بن محمد بن يوسف بن عبد الله بن سلام الخزرجي الأنصاري
</w:t>
      </w:r>
    </w:p>
    <w:p>
      <w:pPr/>
      <w:r>
        <w:rPr/>
        <w:t xml:space="preserve">محمد بن حمزة بن محمد بن يوسف بن عبد الله بن سلام الخزرجي الأنصاري </w:t>
      </w:r>
    </w:p>
    <w:p/>
    <w:p>
      <w:pPr/>
      <w:r>
        <w:rPr/>
        <w:t xml:space="preserve">روى عن أبيه روى عنه عبد الله بن سالم والوليد بن مسلم سمعت أبي يقول ذلك وسألته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2026-09-21T07:42:31+03:00</dcterms:created>
  <dcterms:modified xsi:type="dcterms:W3CDTF">2026-09-21T07:42:31+03:00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