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ثواب الهباري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ثواب الهباري كوفي
</w:t>
      </w:r>
    </w:p>
    <w:p>
      <w:pPr/>
      <w:r>
        <w:rPr/>
        <w:t xml:space="preserve">محمد بن ثواب الهباري كوفي </w:t>
      </w:r>
    </w:p>
    <w:p/>
    <w:p>
      <w:pPr/>
      <w:r>
        <w:rPr/>
        <w:t xml:space="preserve">وهو ابن ثواب بن سعيد أبو عبد الله روى عن مصعب بن المقدام وحيان بن سدير وأبي أسامة وأسباط بن محمد كتبت عنه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2026-08-05T22:22:41+03:00</dcterms:created>
  <dcterms:modified xsi:type="dcterms:W3CDTF">2026-08-05T22:22:41+03:00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