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ثعلبة أبو الأصبغ الأزدي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ثعلبة أبو الأصبغ الأزدي
</w:t>
      </w:r>
    </w:p>
    <w:p>
      <w:pPr/>
      <w:r>
        <w:rPr/>
        <w:t xml:space="preserve">محمد بن ثعلبة أبو الأصبغ الأزدي </w:t>
      </w:r>
    </w:p>
    <w:p/>
    <w:p>
      <w:pPr/>
      <w:r>
        <w:rPr/>
        <w:t xml:space="preserve">روى عن ضمرة كتب عنه أبي بدمشق وروى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2026-08-05T16:07:23+03:00</dcterms:created>
  <dcterms:modified xsi:type="dcterms:W3CDTF">2026-08-05T16:07:23+03:00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