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آدم بن سليمان المصيصي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آدم بن سليمان المصيصي
</w:t>
      </w:r>
    </w:p>
    <w:p>
      <w:pPr/>
      <w:r>
        <w:rPr/>
        <w:t xml:space="preserve">محمد بن آدم بن سليمان المصيصي </w:t>
      </w:r>
    </w:p>
    <w:p/>
    <w:p>
      <w:pPr/>
      <w:r>
        <w:rPr/>
        <w:t xml:space="preserve">روى عن أبي المليح الرقي وعلي بن عابس وأبي المحياة وابن المبارك كتب عنه أبي في الرحلة الثانية وروى عنه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2026-08-05T17:03:37+03:00</dcterms:created>
  <dcterms:modified xsi:type="dcterms:W3CDTF">2026-08-05T17:03:37+03:00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