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سليمان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سليمان الرازي
</w:t>
      </w:r>
    </w:p>
    <w:p>
      <w:pPr/>
      <w:r>
        <w:rPr/>
        <w:t xml:space="preserve">محمد بن إسحاق بن سليمان الرازي </w:t>
      </w:r>
    </w:p>
    <w:p/>
    <w:p>
      <w:pPr/>
      <w:r>
        <w:rPr/>
        <w:t xml:space="preserve">روى عن أبي بكر بن عياش وأبيه روى عنه علي بن ميسرة وعبد الله بن محمد بن الحسن بن المختار وعمرو بن سهل بن سرخاب.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2026-08-05T21:30:11+03:00</dcterms:created>
  <dcterms:modified xsi:type="dcterms:W3CDTF">2026-08-05T21:30:11+03:00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