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سالم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سالم المكي
</w:t>
      </w:r>
    </w:p>
    <w:p>
      <w:pPr/>
      <w:r>
        <w:rPr/>
        <w:t xml:space="preserve">محمد بن إسماعيل بن سالم المكي </w:t>
      </w:r>
    </w:p>
    <w:p/>
    <w:p>
      <w:pPr/>
      <w:r>
        <w:rPr/>
        <w:t xml:space="preserve">المعروف بالصائغ روى عن حجاج بن محمد وشبابة ويحيى بن بكير وروح بن عبادة سمعت منه بمكة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2026-09-21T08:37:02+03:00</dcterms:created>
  <dcterms:modified xsi:type="dcterms:W3CDTF">2026-09-21T08:37:02+03:00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