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ليث بن جعفر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ليث بن جعفر
</w:t>
      </w:r>
    </w:p>
    <w:p>
      <w:pPr/>
      <w:r>
        <w:rPr/>
        <w:t xml:space="preserve">ليث بن جعفر </w:t>
      </w:r>
    </w:p>
    <w:p/>
    <w:p>
      <w:pPr/>
      <w:r>
        <w:rPr/>
        <w:t xml:space="preserve">روى عن عبد الرحمن الأعرج روى عنه عمرو بن الحارث نا عبد الرحمن قال سئل أبو زرعة عنه فقال يروى عنه هذا الحديث الواحد بحديث رواه أبو زرعة.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2026-08-05T17:56:41+03:00</dcterms:created>
  <dcterms:modified xsi:type="dcterms:W3CDTF">2026-08-05T17:56:41+03:00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