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عبد العزيز
</w:t>
      </w:r>
    </w:p>
    <w:p>
      <w:pPr/>
      <w:r>
        <w:rPr/>
        <w:t xml:space="preserve">ليث بن عبد العزيز </w:t>
      </w:r>
    </w:p>
    <w:p/>
    <w:p>
      <w:pPr/>
      <w:r>
        <w:rPr/>
        <w:t xml:space="preserve">روى عن عمرو بن مرة روى عنه يونس ابن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2026-09-21T08:21:17+03:00</dcterms:created>
  <dcterms:modified xsi:type="dcterms:W3CDTF">2026-09-21T08:21:17+03:00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