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لقيط أبو المشا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لقيط أبو المشا
</w:t>
      </w:r>
    </w:p>
    <w:p>
      <w:pPr/>
      <w:r>
        <w:rPr/>
        <w:t xml:space="preserve">لقيط أبو المشا </w:t>
      </w:r>
    </w:p>
    <w:p/>
    <w:p>
      <w:pPr/>
      <w:r>
        <w:rPr/>
        <w:t xml:space="preserve">روى عن أبي أمامة روى عنه الجريري وقرة بن خالد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2026-08-05T21:05:00+03:00</dcterms:created>
  <dcterms:modified xsi:type="dcterms:W3CDTF">2026-08-05T21:05:00+03:00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