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كيسان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كيسان
</w:t>
      </w:r>
    </w:p>
    <w:p>
      <w:pPr/>
      <w:r>
        <w:rPr/>
        <w:t xml:space="preserve">كيسان </w:t>
      </w:r>
    </w:p>
    <w:p/>
    <w:p>
      <w:pPr/>
      <w:r>
        <w:rPr/>
        <w:t xml:space="preserve">والد أيوب السختياني أبو تميمة روى أن علياً رضي الله تعالى عنه أتى بقوم ارتدوا روى عنه ابنه أيوب السختياني.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2026-08-05T17:01:10+03:00</dcterms:created>
  <dcterms:modified xsi:type="dcterms:W3CDTF">2026-08-05T17:01:10+03:00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