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مروان
</w:t>
      </w:r>
    </w:p>
    <w:p>
      <w:pPr>
        <w:jc w:val="start"/>
        <w:bidi/>
      </w:pPr>
      <w:r>
        <w:rPr>
          <w:rFonts w:ascii="arial" w:hAnsi="arial" w:eastAsia="arial" w:cs="arial"/>
          <w:sz w:val="28"/>
          <w:szCs w:val="28"/>
          <w:b w:val="1"/>
          <w:bCs w:val="1"/>
          <w:rtl/>
        </w:rPr>
        <w:t xml:space="preserve">كثير بن مروان
</w:t>
      </w:r>
    </w:p>
    <w:p>
      <w:pPr/>
      <w:r>
        <w:rPr/>
        <w:t xml:space="preserve">كثير بن مروان </w:t>
      </w:r>
    </w:p>
    <w:p/>
    <w:p>
      <w:pPr/>
      <w:r>
        <w:rPr/>
        <w:t xml:space="preserve">روى عن لقمان بن عامر روى عنه ابنه محمد بن كثير بن مروان نا عبد الرحمن قال سمعت بن الجنيد يقول كثير بن مروان ليس بقوي نا عبد الرحمن قال سئل أبي عنه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2026-08-05T17:56:40+03:00</dcterms:created>
  <dcterms:modified xsi:type="dcterms:W3CDTF">2026-08-05T17:56:40+03:00</dcterms:modified>
</cp:coreProperties>
</file>

<file path=docProps/custom.xml><?xml version="1.0" encoding="utf-8"?>
<Properties xmlns="http://schemas.openxmlformats.org/officeDocument/2006/custom-properties" xmlns:vt="http://schemas.openxmlformats.org/officeDocument/2006/docPropsVTypes"/>
</file>