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عبيد الحذاء المقرئ الحمصي أبو الحسن
</w:t>
      </w:r>
    </w:p>
    <w:p>
      <w:pPr>
        <w:jc w:val="start"/>
        <w:bidi/>
      </w:pPr>
      <w:r>
        <w:rPr>
          <w:rFonts w:ascii="arial" w:hAnsi="arial" w:eastAsia="arial" w:cs="arial"/>
          <w:sz w:val="28"/>
          <w:szCs w:val="28"/>
          <w:b w:val="1"/>
          <w:bCs w:val="1"/>
          <w:rtl/>
        </w:rPr>
        <w:t xml:space="preserve">كثير بن عبيد الحذاء المقرئ الحمصي أبو الحسن
</w:t>
      </w:r>
    </w:p>
    <w:p>
      <w:pPr/>
      <w:r>
        <w:rPr/>
        <w:t xml:space="preserve">كثير بن عبيد الحذاء المقرئ الحمصي أبو الحسن </w:t>
      </w:r>
    </w:p>
    <w:p/>
    <w:p>
      <w:pPr/>
      <w:r>
        <w:rPr/>
        <w:t xml:space="preserve">وهو ابن عبيد بن نمير المذحجي</w:t>
      </w:r>
    </w:p>
    <w:p/>
    <w:p>
      <w:pPr/>
      <w:r>
        <w:rPr/>
        <w:t xml:space="preserve">روى عن بقية ومحمد بن حرب الأبرش ويحيى بن سليم الطائفي ومروان الفزاري وأبي حيوة ومحمد بن شعيب بن شابور روى عنه أبي وأبو زرعة نا عبد الرحمن قال سئل أبي عنه فقال 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2026-08-05T18:18:43+03:00</dcterms:created>
  <dcterms:modified xsi:type="dcterms:W3CDTF">2026-08-05T18:18:43+03:00</dcterms:modified>
</cp:coreProperties>
</file>

<file path=docProps/custom.xml><?xml version="1.0" encoding="utf-8"?>
<Properties xmlns="http://schemas.openxmlformats.org/officeDocument/2006/custom-properties" xmlns:vt="http://schemas.openxmlformats.org/officeDocument/2006/docPropsVTypes"/>
</file>