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قريب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قريب بن عبد الملك
</w:t>
      </w:r>
    </w:p>
    <w:p>
      <w:pPr/>
      <w:r>
        <w:rPr/>
        <w:t xml:space="preserve">قريب بن عبد الملك </w:t>
      </w:r>
    </w:p>
    <w:p/>
    <w:p>
      <w:pPr/>
      <w:r>
        <w:rPr/>
        <w:t xml:space="preserve">والد عبد الملك بن قريب الأصمعي صاحب العربية روى عن أبي غالب عن أبي أمامة روى عنه عمرو بن عاصم الكلابي.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2026-09-22T11:51:17+03:00</dcterms:created>
  <dcterms:modified xsi:type="dcterms:W3CDTF">2026-09-22T11:51:17+03:00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