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قيراط الحجام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قيراط الحجام
</w:t>
      </w:r>
    </w:p>
    <w:p>
      <w:pPr/>
      <w:r>
        <w:rPr/>
        <w:t xml:space="preserve">قيراط الحجام </w:t>
      </w:r>
    </w:p>
    <w:p/>
    <w:p>
      <w:pPr/>
      <w:r>
        <w:rPr/>
        <w:t xml:space="preserve">روى عن زيد بن علي أنه أخذ شعره روى عنه أبو سعيد الأشج.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2026-08-05T13:05:17+03:00</dcterms:created>
  <dcterms:modified xsi:type="dcterms:W3CDTF">2026-08-05T13:05:17+03:00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