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قطن أبو المحجل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قطن أبو المحجل
</w:t>
      </w:r>
    </w:p>
    <w:p>
      <w:pPr/>
      <w:r>
        <w:rPr/>
        <w:t xml:space="preserve">قطن أبو المحجل </w:t>
      </w:r>
    </w:p>
    <w:p/>
    <w:p>
      <w:pPr/>
      <w:r>
        <w:rPr/>
        <w:t xml:space="preserve">روى عن أنس بن مالك روى عنه منصور بن أبي الأسود روى عنه عبد الصمد بن عبد الوارث.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2026-09-22T11:45:47+03:00</dcterms:created>
  <dcterms:modified xsi:type="dcterms:W3CDTF">2026-09-22T11:45:47+03:00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