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قعقاع بن الصلت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قعقاع بن الصلت
</w:t>
      </w:r>
    </w:p>
    <w:p>
      <w:pPr/>
      <w:r>
        <w:rPr/>
        <w:t xml:space="preserve">قعقاع بن الصلت </w:t>
      </w:r>
    </w:p>
    <w:p/>
    <w:p>
      <w:pPr/>
      <w:r>
        <w:rPr/>
        <w:t xml:space="preserve">روى عن الشعبي روى عنه جرير بن عبد الحميد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2026-09-22T11:47:04+03:00</dcterms:created>
  <dcterms:modified xsi:type="dcterms:W3CDTF">2026-09-22T11:47:04+03:00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