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عاصم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عاصم المروزي
</w:t>
      </w:r>
    </w:p>
    <w:p>
      <w:pPr/>
      <w:r>
        <w:rPr/>
        <w:t xml:space="preserve">القاسم بن عاصم المروزي </w:t>
      </w:r>
    </w:p>
    <w:p/>
    <w:p>
      <w:pPr/>
      <w:r>
        <w:rPr/>
        <w:t xml:space="preserve">نزيل بغداد روى عن يحيى بن أبي بكير وأبي مسهر الدمشقي قال أبو محمد كتبت عنه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2026-08-05T16:06:54+03:00</dcterms:created>
  <dcterms:modified xsi:type="dcterms:W3CDTF">2026-08-05T16:06:54+03:00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