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فهد بن سليمان النحاس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فهد بن سليمان النحاس المصري
</w:t>
      </w:r>
    </w:p>
    <w:p>
      <w:pPr/>
      <w:r>
        <w:rPr/>
        <w:t xml:space="preserve">فهد بن سليمان النحاس المصري </w:t>
      </w:r>
    </w:p>
    <w:p/>
    <w:p>
      <w:pPr/>
      <w:r>
        <w:rPr/>
        <w:t xml:space="preserve">روى عن موسى بن داود ومحمد بن كثير المصيصي ويحيى بن صالح وأبي توبة كتبت فوائده ولم يقض لنا السماع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2026-08-05T21:23:33+03:00</dcterms:created>
  <dcterms:modified xsi:type="dcterms:W3CDTF">2026-08-05T21:23:33+03:00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