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عواد
</w:t>
      </w:r>
    </w:p>
    <w:p>
      <w:pPr/>
      <w:r>
        <w:rPr/>
        <w:t xml:space="preserve">عواد </w:t>
      </w:r>
    </w:p>
    <w:p/>
    <w:p>
      <w:pPr/>
      <w:r>
        <w:rPr/>
        <w:t xml:space="preserve">روى عن عمر رضي الله تعالى عنه مرسل أنه بلغه عنه روى عنه عفان بن سيار الجرجاني.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2026-09-22T15:12:03+03:00</dcterms:created>
  <dcterms:modified xsi:type="dcterms:W3CDTF">2026-09-22T15:12:03+03:00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