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علوان بن إسماعيل القرقساتي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علوان بن إسماعيل القرقساتي
</w:t>
      </w:r>
    </w:p>
    <w:p>
      <w:pPr/>
      <w:r>
        <w:rPr/>
        <w:t xml:space="preserve">علوان بن إسماعيل القرقساتي </w:t>
      </w:r>
    </w:p>
    <w:p/>
    <w:p>
      <w:pPr/>
      <w:r>
        <w:rPr/>
        <w:t xml:space="preserve">روى عن حميد بن عبد الرحمن بن حميد بن عبد الرحمن بن عوف روى عنه الليث وأبو صالح وابن عفير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2026-08-06T00:54:25+03:00</dcterms:created>
  <dcterms:modified xsi:type="dcterms:W3CDTF">2026-08-06T00:54:25+03:00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