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عطاف المعلم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عطاف المعلم الدمشقي
</w:t>
      </w:r>
    </w:p>
    <w:p>
      <w:pPr/>
      <w:r>
        <w:rPr/>
        <w:t xml:space="preserve">عطاف المعلم الدمشقي </w:t>
      </w:r>
    </w:p>
    <w:p/>
    <w:p>
      <w:pPr/>
      <w:r>
        <w:rPr/>
        <w:t xml:space="preserve">روى عن الأوزاعي ومالك بن أنس أدركه هشام بن عمار وأحمد بن أبي الحواري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2026-08-05T18:16:12+03:00</dcterms:created>
  <dcterms:modified xsi:type="dcterms:W3CDTF">2026-08-05T18:16:12+03:00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